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Look w:val="04A0" w:firstRow="1" w:lastRow="0" w:firstColumn="1" w:lastColumn="0" w:noHBand="0" w:noVBand="1"/>
      </w:tblPr>
      <w:tblGrid>
        <w:gridCol w:w="10598"/>
        <w:gridCol w:w="4450"/>
      </w:tblGrid>
      <w:tr w:rsidR="003D0CD5" w:rsidRPr="003D0CD5" w:rsidTr="003D0CD5">
        <w:trPr>
          <w:trHeight w:val="307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D0CD5" w:rsidRPr="003D0CD5" w:rsidTr="003D0CD5">
        <w:trPr>
          <w:trHeight w:val="219"/>
        </w:trPr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keepNext/>
              <w:spacing w:before="12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</w:rPr>
            </w:pPr>
            <w:r w:rsidRPr="003D0CD5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УТВЕРЖДЕН</w:t>
            </w:r>
          </w:p>
        </w:tc>
      </w:tr>
      <w:tr w:rsidR="003D0CD5" w:rsidRPr="003D0CD5" w:rsidTr="003D0CD5">
        <w:tc>
          <w:tcPr>
            <w:tcW w:w="10598" w:type="dxa"/>
            <w:vAlign w:val="bottom"/>
          </w:tcPr>
          <w:p w:rsidR="003D0CD5" w:rsidRPr="003D0CD5" w:rsidRDefault="003D0CD5" w:rsidP="003D0C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50" w:type="dxa"/>
            <w:vAlign w:val="bottom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постановлением территориальной избирательной комиссии </w:t>
            </w:r>
          </w:p>
          <w:p w:rsidR="003D0CD5" w:rsidRPr="003D0CD5" w:rsidRDefault="0066490A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Кувшиновского</w:t>
            </w:r>
            <w:r w:rsidR="003D0CD5"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D0CD5" w:rsidRPr="003D0CD5" w:rsidRDefault="003D0CD5" w:rsidP="0066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649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AA20F3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  <w:r w:rsidR="0066490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30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/</w:t>
            </w:r>
            <w:r w:rsidR="0066490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222</w:t>
            </w:r>
            <w:r w:rsidRPr="003D0CD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-</w:t>
            </w:r>
            <w:r w:rsidR="00AA20F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</w:p>
        </w:tc>
      </w:tr>
    </w:tbl>
    <w:p w:rsidR="003D0CD5" w:rsidRPr="003D0CD5" w:rsidRDefault="003D0CD5" w:rsidP="003D0CD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D0CD5">
        <w:rPr>
          <w:rFonts w:ascii="Times New Roman" w:eastAsia="Times New Roman" w:hAnsi="Times New Roman" w:cs="Times New Roman"/>
          <w:sz w:val="28"/>
          <w:szCs w:val="26"/>
        </w:rPr>
        <w:t>ПЛАН</w:t>
      </w:r>
    </w:p>
    <w:p w:rsidR="003D0CD5" w:rsidRPr="003D0CD5" w:rsidRDefault="003D0CD5" w:rsidP="003D0CD5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информационно – разъяснительной деятельности территориальной избирательной комиссии </w:t>
      </w:r>
      <w:r w:rsidR="00CB5977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r w:rsidRPr="003D0CD5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период проведения избирательной кампании по выборам </w:t>
      </w:r>
      <w:r w:rsidRPr="003D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Думы </w:t>
      </w:r>
      <w:r w:rsidR="00CB5977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r w:rsidR="00AA20F3" w:rsidRPr="00AA20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Тверской области первого созыва 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20</w:t>
      </w:r>
      <w:r w:rsidR="00AA20F3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B828CB" w:rsidRPr="00B828C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3D0CD5" w:rsidRPr="003D0CD5" w:rsidRDefault="003D0CD5" w:rsidP="003D0CD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5526"/>
        <w:gridCol w:w="1426"/>
        <w:gridCol w:w="6"/>
        <w:gridCol w:w="53"/>
        <w:gridCol w:w="1702"/>
        <w:gridCol w:w="1939"/>
        <w:gridCol w:w="45"/>
        <w:gridCol w:w="4244"/>
      </w:tblGrid>
      <w:tr w:rsidR="003D0CD5" w:rsidRPr="003D0CD5" w:rsidTr="003D0CD5">
        <w:trPr>
          <w:cantSplit/>
          <w:trHeight w:val="776"/>
          <w:tblHeader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(период) исполнения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(объем)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Периодичность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 xml:space="preserve">Исполнители мероприятий,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D0CD5">
              <w:rPr>
                <w:rFonts w:ascii="Times New Roman" w:eastAsia="Times New Roman" w:hAnsi="Times New Roman" w:cs="Times New Roman"/>
                <w:b/>
              </w:rPr>
              <w:t>форма реализации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B40CD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избирательной комиссией граждан </w:t>
            </w:r>
            <w:r w:rsidR="003B40C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B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3B40C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(далее - ТИК </w:t>
            </w:r>
            <w:r w:rsidR="003B40C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 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F61F2E">
            <w:pPr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 – разъяснительных материалов для размещения в тематических рубриках по избирательной тематике в периодических печатных изданиях, выходящих на территории </w:t>
            </w:r>
            <w:r w:rsidR="00F6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49203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неделю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F6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F6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средства массовой информации</w:t>
            </w:r>
          </w:p>
        </w:tc>
      </w:tr>
      <w:tr w:rsidR="003D0CD5" w:rsidRPr="003D0CD5" w:rsidTr="003D0CD5">
        <w:trPr>
          <w:trHeight w:val="9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237FB5">
            <w:pPr>
              <w:tabs>
                <w:tab w:val="left" w:pos="0"/>
              </w:tabs>
              <w:spacing w:after="0" w:line="240" w:lineRule="auto"/>
              <w:ind w:left="99" w:firstLine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материалов на сайте территориальной избирательной комиссии </w:t>
            </w:r>
            <w:r w:rsidR="00237F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</w:t>
            </w:r>
            <w:r w:rsidR="00D6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 разъяснению избирательного законодательства, в</w:t>
            </w:r>
            <w:r w:rsidR="00237F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опросам избирательного процесса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492035" w:rsidP="0049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раза в неделю</w:t>
            </w:r>
          </w:p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(каждая)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D0CD5" w:rsidRPr="003D0CD5" w:rsidRDefault="003D0CD5" w:rsidP="0023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237F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Периодические печатные издания</w:t>
            </w:r>
          </w:p>
        </w:tc>
      </w:tr>
      <w:tr w:rsidR="003D0CD5" w:rsidRPr="003D0CD5" w:rsidTr="003D0CD5">
        <w:trPr>
          <w:trHeight w:val="27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94075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тематической рубрики в Редакции газеты «</w:t>
            </w:r>
            <w:r w:rsidR="009407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6D3BD5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94075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 – разъяснительных материалов для размещения в тематических рубриках по избирательной тематике в газете «</w:t>
            </w:r>
            <w:r w:rsidR="00940757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материалов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CD5" w:rsidRPr="003D0CD5" w:rsidTr="006D3BD5">
        <w:trPr>
          <w:trHeight w:val="816"/>
          <w:jc w:val="center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-основные этапы избирательной кампании; -об избирательных бюллетенях;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голосование вне помещения для голосования;</w:t>
            </w:r>
          </w:p>
          <w:p w:rsidR="003D0CD5" w:rsidRPr="003D0CD5" w:rsidRDefault="003D0CD5" w:rsidP="003D0CD5">
            <w:pPr>
              <w:tabs>
                <w:tab w:val="left" w:pos="509"/>
                <w:tab w:val="num" w:pos="72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досрочное голосование;</w:t>
            </w:r>
          </w:p>
          <w:p w:rsidR="003D0CD5" w:rsidRPr="003D0CD5" w:rsidRDefault="003D0CD5" w:rsidP="003D0CD5">
            <w:pPr>
              <w:tabs>
                <w:tab w:val="left" w:pos="509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4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подготовленные материалы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 с редакцией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4A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Территориальная избирательная комиссия </w:t>
            </w:r>
            <w:r w:rsidR="004A45F9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редакция газеты «</w:t>
            </w:r>
            <w:r w:rsidR="004A45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Знамя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0CD5" w:rsidRPr="003D0CD5" w:rsidTr="003D0CD5">
        <w:trPr>
          <w:cantSplit/>
          <w:trHeight w:val="336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45B7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территориальной избирательной комиссии </w:t>
            </w:r>
            <w:r w:rsidR="00345B7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информации об избирательной кампании и мероприятиях информационно-разъяснительной деятельности комиссии</w:t>
            </w: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64453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45B7E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="00345B7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системный администратор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информационных стендах, предназначенных для размещения информации муниципальных органов (учреждений) баннера с датой голосования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CD5">
              <w:rPr>
                <w:rFonts w:ascii="Times New Roman" w:eastAsia="Times New Roman" w:hAnsi="Times New Roman" w:cs="Times New Roman"/>
                <w:sz w:val="26"/>
                <w:szCs w:val="26"/>
              </w:rPr>
              <w:t>по количеству стендов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A8441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информационно-разъяснительного характера на сайте ТИК </w:t>
            </w:r>
            <w:r w:rsidR="00A8441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в специальной рубрике ресурса для слабовидящих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 подготовки информации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A8441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A8441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cantSplit/>
          <w:trHeight w:val="277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средств массовой информации</w:t>
            </w:r>
          </w:p>
        </w:tc>
      </w:tr>
      <w:tr w:rsidR="003D0CD5" w:rsidRPr="003D0CD5" w:rsidTr="003D0CD5">
        <w:trPr>
          <w:cantSplit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заседаний со средствами массовой информации по освещению избирательной кампании: назначению выборов, по итогам выдвижения кандидатов, по итогам регистрации, по готовности избирательных комиссий и ходу избирательной кампании, по итогам выборов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left="24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131"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813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8137B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редакции периодических изданий</w:t>
            </w:r>
          </w:p>
        </w:tc>
      </w:tr>
      <w:tr w:rsidR="003D0CD5" w:rsidRPr="003D0CD5" w:rsidTr="003D0CD5">
        <w:trPr>
          <w:cantSplit/>
          <w:trHeight w:val="2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615C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 w:rsidR="00E615C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«горячей линии» для обращений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6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E615C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trHeight w:val="9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обращений избирателей на «горячую линию» (аналитический обзор с предложениями и рекомендациями)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4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 ТИК </w:t>
            </w:r>
            <w:r w:rsidR="00E615C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="00E4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йона по рассмотрению обращений участников избирательного процесса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Информационно – разъяснительная деятельность с использованием наружных средств информирования и наглядных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 – разъяснительных материалов</w:t>
            </w:r>
          </w:p>
        </w:tc>
      </w:tr>
      <w:tr w:rsidR="003D0CD5" w:rsidRPr="003D0CD5" w:rsidTr="003D0CD5">
        <w:trPr>
          <w:trHeight w:val="539"/>
          <w:jc w:val="center"/>
        </w:trPr>
        <w:tc>
          <w:tcPr>
            <w:tcW w:w="157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и изготовление серии печатных информационных сообщений с разъяснением избирательного законодательства </w:t>
            </w:r>
          </w:p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рассылки избирателям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приглашения для уточнения списков избирателей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953A77" w:rsidP="00E46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95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953A77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trHeight w:val="589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приглашения для уточнения списков избирателей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F20CD" w:rsidP="00C6445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 доставка приглашения для уточнения списков избирателей</w:t>
            </w:r>
          </w:p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before="60"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3D0CD5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F20CD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D7102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приглашения избирателей на выборы депутатов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Собрания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147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</w:t>
            </w:r>
            <w:r w:rsidR="000E5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первого созыва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0E51B1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0E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0E51B1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D7102C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Адресная доставка избирателям приглашения на выборы </w:t>
            </w:r>
            <w:r w:rsidR="00C64453" w:rsidRPr="00C644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депутатов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D71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 Тверской области </w:t>
            </w:r>
            <w:r w:rsidR="00D710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первого созыва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F086E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CF086E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информационного плаката с датой выборов 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Думы </w:t>
            </w:r>
            <w:r w:rsidR="00CF0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Кувшиновского</w:t>
            </w:r>
            <w:r w:rsidR="00907E21" w:rsidRPr="0090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CF0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округа Тверской области первого созыва</w:t>
            </w:r>
            <w:r w:rsidR="00C64453" w:rsidRPr="00C6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D5" w:rsidRPr="003D0CD5" w:rsidRDefault="003D0CD5" w:rsidP="003D0C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CF086E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0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CF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CF086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плакатов со сведениями о кандидатах (формат А3)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053AC3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05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053AC3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информационно-разъяснительных материалов для инвалидов по зрению.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3D0C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E220FE" w:rsidP="00907E21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tabs>
                <w:tab w:val="left" w:pos="1427"/>
                <w:tab w:val="center" w:pos="4677"/>
                <w:tab w:val="right" w:pos="9355"/>
              </w:tabs>
              <w:spacing w:after="0" w:line="240" w:lineRule="auto"/>
              <w:ind w:firstLine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разово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2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E220FE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полиграфическая организация</w:t>
            </w:r>
          </w:p>
        </w:tc>
      </w:tr>
      <w:tr w:rsidR="003D0CD5" w:rsidRPr="003D0CD5" w:rsidTr="003D0CD5">
        <w:trPr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семинаров, совещаний и иных мероприятий с участниками избирательного процесса, </w:t>
            </w:r>
          </w:p>
          <w:p w:rsidR="003D0CD5" w:rsidRPr="003D0CD5" w:rsidRDefault="003D0CD5" w:rsidP="003D0CD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представителями организаций, содействующих проведению выборов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с представителями органов местного самоуправления (взаимодействие избирательных комиссий и органов местного 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период выборов)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C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3C111D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консультационного дня для представителей политических партий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6D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6D3BD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рабочих встреч с работниками правоохранительных органов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E021EC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0CD5"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6D3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6D3BD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E021E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021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tabs>
                <w:tab w:val="left" w:pos="1427"/>
              </w:tabs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семинаров с членами участковых избирательных комиссий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C64453" w:rsidP="00C64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ТИК </w:t>
            </w:r>
            <w:r w:rsidR="00E021EC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Кувшиновского</w:t>
            </w: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D0CD5" w:rsidRPr="003D0CD5" w:rsidTr="003D0CD5">
        <w:trPr>
          <w:trHeight w:val="302"/>
          <w:jc w:val="center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Мероприятия с участием молодых избирателей</w:t>
            </w:r>
          </w:p>
        </w:tc>
      </w:tr>
      <w:tr w:rsidR="003D0CD5" w:rsidRPr="003D0CD5" w:rsidTr="003D0CD5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021EC">
            <w:pPr>
              <w:tabs>
                <w:tab w:val="left" w:pos="3181"/>
              </w:tabs>
              <w:spacing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мероприятиях отдела по делам молодежи культуры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спорта</w:t>
            </w:r>
            <w:r w:rsidR="00C644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туризма 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E02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C64453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3D0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D5" w:rsidRPr="003D0CD5" w:rsidRDefault="003D0CD5" w:rsidP="00E0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ТИК </w:t>
            </w:r>
            <w:r w:rsidR="00E021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Кувшиновского</w:t>
            </w:r>
            <w:r w:rsidRPr="003D0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 отдел по делам молодежи культуры и спорта </w:t>
            </w:r>
          </w:p>
        </w:tc>
      </w:tr>
    </w:tbl>
    <w:p w:rsidR="004E5700" w:rsidRDefault="004E5700" w:rsidP="00E021EC"/>
    <w:sectPr w:rsidR="004E5700" w:rsidSect="003D0C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2AC"/>
    <w:multiLevelType w:val="hybridMultilevel"/>
    <w:tmpl w:val="61B84896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441B"/>
    <w:multiLevelType w:val="hybridMultilevel"/>
    <w:tmpl w:val="840650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D5"/>
    <w:rsid w:val="00034F7F"/>
    <w:rsid w:val="00053AC3"/>
    <w:rsid w:val="000B4817"/>
    <w:rsid w:val="000E51B1"/>
    <w:rsid w:val="00147601"/>
    <w:rsid w:val="00196AF9"/>
    <w:rsid w:val="001D04C3"/>
    <w:rsid w:val="00237FB5"/>
    <w:rsid w:val="002E08A1"/>
    <w:rsid w:val="00340084"/>
    <w:rsid w:val="00345B7E"/>
    <w:rsid w:val="003B40CD"/>
    <w:rsid w:val="003C111D"/>
    <w:rsid w:val="003D0CD5"/>
    <w:rsid w:val="00430142"/>
    <w:rsid w:val="00492035"/>
    <w:rsid w:val="004A45F9"/>
    <w:rsid w:val="004E5700"/>
    <w:rsid w:val="00591215"/>
    <w:rsid w:val="005B41EA"/>
    <w:rsid w:val="0061490C"/>
    <w:rsid w:val="0066490A"/>
    <w:rsid w:val="006D3BD5"/>
    <w:rsid w:val="00710701"/>
    <w:rsid w:val="00800E7E"/>
    <w:rsid w:val="008102D1"/>
    <w:rsid w:val="008137B5"/>
    <w:rsid w:val="008635F1"/>
    <w:rsid w:val="00873635"/>
    <w:rsid w:val="00907E21"/>
    <w:rsid w:val="00917AD5"/>
    <w:rsid w:val="00940757"/>
    <w:rsid w:val="00953A77"/>
    <w:rsid w:val="009E35BC"/>
    <w:rsid w:val="00A014E3"/>
    <w:rsid w:val="00A84415"/>
    <w:rsid w:val="00AA20F3"/>
    <w:rsid w:val="00AD03C3"/>
    <w:rsid w:val="00AE24B5"/>
    <w:rsid w:val="00B54E63"/>
    <w:rsid w:val="00B828CB"/>
    <w:rsid w:val="00C64453"/>
    <w:rsid w:val="00CB5977"/>
    <w:rsid w:val="00CF086E"/>
    <w:rsid w:val="00CF20CD"/>
    <w:rsid w:val="00D60C2C"/>
    <w:rsid w:val="00D7102C"/>
    <w:rsid w:val="00E021EC"/>
    <w:rsid w:val="00E220FE"/>
    <w:rsid w:val="00E4688B"/>
    <w:rsid w:val="00E615C1"/>
    <w:rsid w:val="00F61F2E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2018-07-30T13:02:00Z</cp:lastPrinted>
  <dcterms:created xsi:type="dcterms:W3CDTF">2023-06-23T12:34:00Z</dcterms:created>
  <dcterms:modified xsi:type="dcterms:W3CDTF">2023-06-23T12:34:00Z</dcterms:modified>
</cp:coreProperties>
</file>